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2D" w:rsidRPr="00154B2D" w:rsidRDefault="005059F4" w:rsidP="00154B2D">
      <w:pPr>
        <w:jc w:val="center"/>
        <w:rPr>
          <w:rFonts w:ascii="Arial Narrow" w:hAnsi="Arial Narrow"/>
          <w:b/>
          <w:sz w:val="28"/>
          <w:szCs w:val="28"/>
          <w:shd w:val="clear" w:color="auto" w:fill="FFFFFF" w:themeFill="background1"/>
        </w:rPr>
      </w:pPr>
      <w:bookmarkStart w:id="0" w:name="_GoBack"/>
      <w:r>
        <w:rPr>
          <w:noProof/>
          <w:lang w:eastAsia="fr-FR"/>
        </w:rPr>
        <w:drawing>
          <wp:anchor distT="0" distB="0" distL="114300" distR="114300" simplePos="0" relativeHeight="251658240" behindDoc="1" locked="0" layoutInCell="1" allowOverlap="1" wp14:anchorId="5EFCF907" wp14:editId="29EA5E75">
            <wp:simplePos x="0" y="0"/>
            <wp:positionH relativeFrom="column">
              <wp:posOffset>-164465</wp:posOffset>
            </wp:positionH>
            <wp:positionV relativeFrom="paragraph">
              <wp:posOffset>-55245</wp:posOffset>
            </wp:positionV>
            <wp:extent cx="920115" cy="1635125"/>
            <wp:effectExtent l="0" t="0" r="0" b="3175"/>
            <wp:wrapTight wrapText="bothSides">
              <wp:wrapPolygon edited="0">
                <wp:start x="0" y="0"/>
                <wp:lineTo x="0" y="21390"/>
                <wp:lineTo x="21019" y="21390"/>
                <wp:lineTo x="21019" y="0"/>
                <wp:lineTo x="0" y="0"/>
              </wp:wrapPolygon>
            </wp:wrapTight>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115" cy="1635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54B2D" w:rsidRPr="00154B2D">
        <w:rPr>
          <w:rFonts w:ascii="Arial Narrow" w:hAnsi="Arial Narrow"/>
          <w:b/>
          <w:sz w:val="28"/>
          <w:szCs w:val="28"/>
          <w:shd w:val="clear" w:color="auto" w:fill="FFFFFF" w:themeFill="background1"/>
        </w:rPr>
        <w:t>DE SACERDOTIBUS : les prêtres à Rome</w:t>
      </w:r>
    </w:p>
    <w:p w:rsidR="00073C77" w:rsidRPr="00073C77" w:rsidRDefault="00073C77" w:rsidP="00154B2D">
      <w:pPr>
        <w:spacing w:after="0"/>
        <w:jc w:val="both"/>
        <w:rPr>
          <w:rFonts w:ascii="Arial Narrow" w:hAnsi="Arial Narrow"/>
          <w:shd w:val="clear" w:color="auto" w:fill="FFFFFF" w:themeFill="background1"/>
        </w:rPr>
      </w:pPr>
      <w:r w:rsidRPr="00073C77">
        <w:rPr>
          <w:rFonts w:ascii="Arial Narrow" w:hAnsi="Arial Narrow"/>
          <w:shd w:val="clear" w:color="auto" w:fill="FFFFFF" w:themeFill="background1"/>
        </w:rPr>
        <w:t xml:space="preserve">Ils sont très nombreux (c'est une conséquence du nombre élevé de dieux), et sont regroupés en "collèges" ; certains sont plus importants, plus respectés que d'autres, et cette hiérarchie reflète en partie l'organisation des dieux eux-mêmes. </w:t>
      </w:r>
    </w:p>
    <w:p w:rsidR="00073C77" w:rsidRPr="00073C77" w:rsidRDefault="00073C77" w:rsidP="00154B2D">
      <w:pPr>
        <w:spacing w:after="0"/>
        <w:jc w:val="both"/>
        <w:rPr>
          <w:rFonts w:ascii="Arial Narrow" w:hAnsi="Arial Narrow" w:cs="Arial"/>
          <w:shd w:val="clear" w:color="auto" w:fill="FFFFFF"/>
        </w:rPr>
      </w:pPr>
      <w:r w:rsidRPr="00073C77">
        <w:rPr>
          <w:rFonts w:ascii="Arial Narrow" w:hAnsi="Arial Narrow" w:cs="Arial"/>
          <w:shd w:val="clear" w:color="auto" w:fill="FFFFFF"/>
        </w:rPr>
        <w:t>Sous l'Empire, quelles que fussent les règles théoriques et officielles, en fait la nomination des uns et des autres dépendait de la volonté impériale.</w:t>
      </w:r>
    </w:p>
    <w:p w:rsidR="00073C77" w:rsidRDefault="00073C77" w:rsidP="00154B2D">
      <w:pPr>
        <w:spacing w:after="0"/>
        <w:jc w:val="both"/>
        <w:rPr>
          <w:rFonts w:ascii="Arial Narrow" w:hAnsi="Arial Narrow" w:cs="Arial"/>
          <w:shd w:val="clear" w:color="auto" w:fill="FFFFFF"/>
        </w:rPr>
      </w:pPr>
      <w:r w:rsidRPr="00073C77">
        <w:rPr>
          <w:rFonts w:ascii="Arial Narrow" w:hAnsi="Arial Narrow" w:cs="Arial"/>
          <w:shd w:val="clear" w:color="auto" w:fill="FFFFFF"/>
        </w:rPr>
        <w:t>Tous les prêtres de l'État romain jouissaient d'immunités et de privilèges honorifiques : ils portaient la</w:t>
      </w:r>
      <w:r w:rsidRPr="00073C77">
        <w:rPr>
          <w:rStyle w:val="apple-converted-space"/>
          <w:rFonts w:ascii="Arial Narrow" w:hAnsi="Arial Narrow" w:cs="Arial"/>
          <w:shd w:val="clear" w:color="auto" w:fill="FFFFFF"/>
        </w:rPr>
        <w:t> </w:t>
      </w:r>
      <w:hyperlink r:id="rId10" w:tooltip="Toge prétexte" w:history="1">
        <w:r w:rsidRPr="00154B2D">
          <w:rPr>
            <w:rStyle w:val="Lienhypertexte"/>
            <w:rFonts w:ascii="Arial Narrow" w:hAnsi="Arial Narrow" w:cs="Arial"/>
            <w:color w:val="auto"/>
            <w:u w:val="none"/>
            <w:shd w:val="clear" w:color="auto" w:fill="FFFFFF"/>
          </w:rPr>
          <w:t>toge prétexte</w:t>
        </w:r>
      </w:hyperlink>
      <w:r w:rsidRPr="00073C77">
        <w:rPr>
          <w:rFonts w:ascii="Arial Narrow" w:hAnsi="Arial Narrow" w:cs="Arial"/>
          <w:shd w:val="clear" w:color="auto" w:fill="FFFFFF"/>
        </w:rPr>
        <w:t>, des places d'honneur leur étaient attribuées dans les fêtes et dans les jeux, ils étaient exempts, sauf cas exceptionnels et d'urgente nécessité, des charges publiques, des impôts, du service militaire.</w:t>
      </w:r>
    </w:p>
    <w:p w:rsidR="006B5863" w:rsidRDefault="006B5863" w:rsidP="00154B2D">
      <w:pPr>
        <w:spacing w:after="0"/>
        <w:jc w:val="both"/>
        <w:rPr>
          <w:rFonts w:ascii="Arial Narrow" w:hAnsi="Arial Narrow"/>
          <w:shd w:val="clear" w:color="auto" w:fill="FFFFFF" w:themeFill="background1"/>
        </w:rPr>
      </w:pPr>
      <w:r w:rsidRPr="006B5863">
        <w:rPr>
          <w:rFonts w:ascii="Arial Narrow" w:hAnsi="Arial Narrow"/>
          <w:shd w:val="clear" w:color="auto" w:fill="FFFFFF" w:themeFill="background1"/>
        </w:rPr>
        <w:t>Contrairement à ce qu'on pourrait penser, l'exercice d'une fonction religieuse n'empêche pas un citoyen de mener une vie normale : les prêtres se marient, ont des enfants (sauf les Vestales pendant la durée de leur sacerdoce), et peuvent cumuler magistrature religieuse et magistrature civile, ou passer de l'u</w:t>
      </w:r>
      <w:r>
        <w:rPr>
          <w:rFonts w:ascii="Arial Narrow" w:hAnsi="Arial Narrow"/>
          <w:shd w:val="clear" w:color="auto" w:fill="FFFFFF" w:themeFill="background1"/>
        </w:rPr>
        <w:t>ne à l'autre : César était consul et</w:t>
      </w:r>
      <w:r w:rsidRPr="006B5863">
        <w:rPr>
          <w:rFonts w:ascii="Arial Narrow" w:hAnsi="Arial Narrow"/>
          <w:shd w:val="clear" w:color="auto" w:fill="FFFFFF" w:themeFill="background1"/>
        </w:rPr>
        <w:t xml:space="preserve"> Pontifex Maximus  (comme le seront tous les empereurs</w:t>
      </w:r>
      <w:proofErr w:type="gramStart"/>
      <w:r w:rsidRPr="006B5863">
        <w:rPr>
          <w:rFonts w:ascii="Arial Narrow" w:hAnsi="Arial Narrow"/>
          <w:shd w:val="clear" w:color="auto" w:fill="FFFFFF" w:themeFill="background1"/>
        </w:rPr>
        <w:t xml:space="preserve">) </w:t>
      </w:r>
      <w:r>
        <w:rPr>
          <w:rFonts w:ascii="Arial Narrow" w:hAnsi="Arial Narrow"/>
          <w:shd w:val="clear" w:color="auto" w:fill="FFFFFF" w:themeFill="background1"/>
        </w:rPr>
        <w:t>,</w:t>
      </w:r>
      <w:proofErr w:type="gramEnd"/>
      <w:r>
        <w:rPr>
          <w:rFonts w:ascii="Arial Narrow" w:hAnsi="Arial Narrow"/>
          <w:shd w:val="clear" w:color="auto" w:fill="FFFFFF" w:themeFill="background1"/>
        </w:rPr>
        <w:t xml:space="preserve"> </w:t>
      </w:r>
      <w:r w:rsidRPr="006B5863">
        <w:rPr>
          <w:rFonts w:ascii="Arial Narrow" w:hAnsi="Arial Narrow"/>
          <w:shd w:val="clear" w:color="auto" w:fill="FFFFFF" w:themeFill="background1"/>
        </w:rPr>
        <w:t xml:space="preserve">Marc-Antoine était luperque et sénateur. </w:t>
      </w:r>
    </w:p>
    <w:p w:rsidR="00154B2D" w:rsidRPr="00154B2D" w:rsidRDefault="00154B2D" w:rsidP="00154B2D">
      <w:pPr>
        <w:spacing w:after="0"/>
        <w:jc w:val="both"/>
        <w:rPr>
          <w:rFonts w:ascii="Arial Narrow" w:hAnsi="Arial Narrow"/>
          <w:sz w:val="4"/>
          <w:szCs w:val="4"/>
          <w:shd w:val="clear" w:color="auto" w:fill="FFFFFF" w:themeFill="background1"/>
        </w:rPr>
      </w:pPr>
    </w:p>
    <w:p w:rsidR="00073C77" w:rsidRPr="00154B2D" w:rsidRDefault="00073C77" w:rsidP="00154B2D">
      <w:pPr>
        <w:pStyle w:val="Paragraphedeliste"/>
        <w:numPr>
          <w:ilvl w:val="0"/>
          <w:numId w:val="25"/>
        </w:numPr>
        <w:spacing w:after="120"/>
        <w:jc w:val="both"/>
        <w:rPr>
          <w:rFonts w:ascii="Arial Narrow" w:hAnsi="Arial Narrow"/>
          <w:shd w:val="clear" w:color="auto" w:fill="FFFFFF" w:themeFill="background1"/>
        </w:rPr>
      </w:pPr>
      <w:r w:rsidRPr="00154B2D">
        <w:rPr>
          <w:rFonts w:ascii="Arial Narrow" w:hAnsi="Arial Narrow"/>
          <w:shd w:val="clear" w:color="auto" w:fill="FFFFFF" w:themeFill="background1"/>
        </w:rPr>
        <w:t>Tout en haut de l'échelle, "</w:t>
      </w:r>
      <w:proofErr w:type="spellStart"/>
      <w:r w:rsidRPr="00154B2D">
        <w:rPr>
          <w:rFonts w:ascii="Arial Narrow" w:hAnsi="Arial Narrow"/>
          <w:shd w:val="clear" w:color="auto" w:fill="FFFFFF" w:themeFill="background1"/>
        </w:rPr>
        <w:t>rex</w:t>
      </w:r>
      <w:proofErr w:type="spellEnd"/>
      <w:r w:rsidRPr="00154B2D">
        <w:rPr>
          <w:rFonts w:ascii="Arial Narrow" w:hAnsi="Arial Narrow"/>
          <w:shd w:val="clear" w:color="auto" w:fill="FFFFFF" w:themeFill="background1"/>
        </w:rPr>
        <w:t xml:space="preserve"> </w:t>
      </w:r>
      <w:proofErr w:type="spellStart"/>
      <w:r w:rsidRPr="00154B2D">
        <w:rPr>
          <w:rFonts w:ascii="Arial Narrow" w:hAnsi="Arial Narrow"/>
          <w:shd w:val="clear" w:color="auto" w:fill="FFFFFF" w:themeFill="background1"/>
        </w:rPr>
        <w:t>sacrorum</w:t>
      </w:r>
      <w:proofErr w:type="spellEnd"/>
      <w:r w:rsidRPr="00154B2D">
        <w:rPr>
          <w:rFonts w:ascii="Arial Narrow" w:hAnsi="Arial Narrow"/>
          <w:shd w:val="clear" w:color="auto" w:fill="FFFFFF" w:themeFill="background1"/>
        </w:rPr>
        <w:t>"</w:t>
      </w:r>
      <w:r w:rsidRPr="00154B2D">
        <w:rPr>
          <w:rStyle w:val="apple-converted-space"/>
          <w:rFonts w:ascii="Arial Narrow" w:hAnsi="Arial Narrow"/>
          <w:shd w:val="clear" w:color="auto" w:fill="FFFFFF" w:themeFill="background1"/>
        </w:rPr>
        <w:t> </w:t>
      </w:r>
      <w:r w:rsidRPr="00154B2D">
        <w:rPr>
          <w:rFonts w:ascii="Arial Narrow" w:hAnsi="Arial Narrow"/>
          <w:b/>
          <w:bCs/>
          <w:shd w:val="clear" w:color="auto" w:fill="FFFFFF" w:themeFill="background1"/>
        </w:rPr>
        <w:t>roi des sacrifices</w:t>
      </w:r>
      <w:r w:rsidRPr="00154B2D">
        <w:rPr>
          <w:rFonts w:ascii="Arial Narrow" w:hAnsi="Arial Narrow"/>
          <w:shd w:val="clear" w:color="auto" w:fill="FFFFFF" w:themeFill="background1"/>
        </w:rPr>
        <w:t> ; sa fonction est purement honorifique et rappelle les temps anciens où pouvoir civil et pouvoir religieux étaient aux mains d'une seule personne.</w:t>
      </w:r>
    </w:p>
    <w:p w:rsidR="00073C77" w:rsidRPr="00073C77" w:rsidRDefault="00073C77" w:rsidP="00154B2D">
      <w:pPr>
        <w:spacing w:after="120"/>
        <w:jc w:val="both"/>
        <w:rPr>
          <w:rFonts w:ascii="Arial Narrow" w:hAnsi="Arial Narrow"/>
          <w:shd w:val="clear" w:color="auto" w:fill="FFFFFF" w:themeFill="background1"/>
        </w:rPr>
      </w:pPr>
      <w:r w:rsidRPr="00073C77">
        <w:rPr>
          <w:rFonts w:ascii="Arial Narrow" w:hAnsi="Arial Narrow"/>
          <w:shd w:val="clear" w:color="auto" w:fill="FFFFFF" w:themeFill="background1"/>
        </w:rPr>
        <w:t>A ses côtés,</w:t>
      </w:r>
      <w:r w:rsidRPr="00073C77">
        <w:rPr>
          <w:rStyle w:val="apple-converted-space"/>
          <w:rFonts w:ascii="Arial Narrow" w:hAnsi="Arial Narrow"/>
          <w:shd w:val="clear" w:color="auto" w:fill="FFFFFF" w:themeFill="background1"/>
        </w:rPr>
        <w:t> </w:t>
      </w:r>
      <w:r w:rsidRPr="00073C77">
        <w:rPr>
          <w:rFonts w:ascii="Arial Narrow" w:hAnsi="Arial Narrow"/>
          <w:b/>
          <w:bCs/>
          <w:shd w:val="clear" w:color="auto" w:fill="FFFFFF" w:themeFill="background1"/>
        </w:rPr>
        <w:t>le Grand Pontife</w:t>
      </w:r>
      <w:r w:rsidRPr="00073C77">
        <w:rPr>
          <w:rStyle w:val="apple-converted-space"/>
          <w:rFonts w:ascii="Arial Narrow" w:hAnsi="Arial Narrow"/>
          <w:shd w:val="clear" w:color="auto" w:fill="FFFFFF" w:themeFill="background1"/>
        </w:rPr>
        <w:t> </w:t>
      </w:r>
      <w:r w:rsidRPr="00073C77">
        <w:rPr>
          <w:rFonts w:ascii="Arial Narrow" w:hAnsi="Arial Narrow"/>
          <w:shd w:val="clear" w:color="auto" w:fill="FFFFFF" w:themeFill="background1"/>
        </w:rPr>
        <w:t xml:space="preserve">"Pontifex Maximus" </w:t>
      </w:r>
      <w:r w:rsidRPr="00073C77">
        <w:rPr>
          <w:rFonts w:ascii="Arial Narrow" w:hAnsi="Arial Narrow"/>
          <w:shd w:val="clear" w:color="auto" w:fill="FFFFFF" w:themeFill="background1"/>
        </w:rPr>
        <w:t xml:space="preserve"> (sous l’empire c’est l’empereur !)</w:t>
      </w:r>
      <w:r>
        <w:rPr>
          <w:rFonts w:ascii="Arial Narrow" w:hAnsi="Arial Narrow"/>
          <w:shd w:val="clear" w:color="auto" w:fill="FFFFFF" w:themeFill="background1"/>
        </w:rPr>
        <w:t xml:space="preserve"> </w:t>
      </w:r>
      <w:r w:rsidRPr="00073C77">
        <w:rPr>
          <w:rFonts w:ascii="Arial Narrow" w:hAnsi="Arial Narrow"/>
          <w:shd w:val="clear" w:color="auto" w:fill="FFFFFF" w:themeFill="background1"/>
        </w:rPr>
        <w:t xml:space="preserve">qui exerce, lui, un pouvoir bien plus réel : </w:t>
      </w:r>
    </w:p>
    <w:p w:rsidR="00154B2D" w:rsidRDefault="00154B2D" w:rsidP="00154B2D">
      <w:pPr>
        <w:pStyle w:val="Paragraphedeliste"/>
        <w:numPr>
          <w:ilvl w:val="0"/>
          <w:numId w:val="21"/>
        </w:numPr>
        <w:spacing w:after="120"/>
        <w:rPr>
          <w:rFonts w:ascii="Arial Narrow" w:hAnsi="Arial Narrow"/>
          <w:shd w:val="clear" w:color="auto" w:fill="FFFFFF" w:themeFill="background1"/>
        </w:rPr>
        <w:sectPr w:rsidR="00154B2D" w:rsidSect="00F61596">
          <w:type w:val="continuous"/>
          <w:pgSz w:w="11906" w:h="16838"/>
          <w:pgMar w:top="720" w:right="720" w:bottom="720" w:left="720" w:header="708" w:footer="708" w:gutter="0"/>
          <w:cols w:space="708"/>
          <w:docGrid w:linePitch="360"/>
        </w:sectPr>
      </w:pPr>
    </w:p>
    <w:p w:rsidR="00073C77" w:rsidRPr="00073C77" w:rsidRDefault="00073C77" w:rsidP="00154B2D">
      <w:pPr>
        <w:pStyle w:val="Paragraphedeliste"/>
        <w:numPr>
          <w:ilvl w:val="0"/>
          <w:numId w:val="21"/>
        </w:numPr>
        <w:spacing w:after="120"/>
        <w:rPr>
          <w:rFonts w:ascii="Arial Narrow" w:hAnsi="Arial Narrow"/>
          <w:shd w:val="clear" w:color="auto" w:fill="FFFFFF" w:themeFill="background1"/>
        </w:rPr>
      </w:pPr>
      <w:r w:rsidRPr="00073C77">
        <w:rPr>
          <w:rFonts w:ascii="Arial Narrow" w:hAnsi="Arial Narrow"/>
          <w:shd w:val="clear" w:color="auto" w:fill="FFFFFF" w:themeFill="background1"/>
        </w:rPr>
        <w:lastRenderedPageBreak/>
        <w:t>à l</w:t>
      </w:r>
      <w:r w:rsidRPr="00073C77">
        <w:rPr>
          <w:rFonts w:ascii="Arial Narrow" w:hAnsi="Arial Narrow"/>
          <w:shd w:val="clear" w:color="auto" w:fill="FFFFFF" w:themeFill="background1"/>
        </w:rPr>
        <w:t>a tête du collège des pontifes</w:t>
      </w:r>
    </w:p>
    <w:p w:rsidR="00073C77" w:rsidRPr="00073C77" w:rsidRDefault="00073C77" w:rsidP="00154B2D">
      <w:pPr>
        <w:pStyle w:val="Paragraphedeliste"/>
        <w:numPr>
          <w:ilvl w:val="0"/>
          <w:numId w:val="21"/>
        </w:numPr>
        <w:spacing w:after="120"/>
        <w:rPr>
          <w:rFonts w:ascii="Arial Narrow" w:hAnsi="Arial Narrow"/>
          <w:shd w:val="clear" w:color="auto" w:fill="FFFFFF" w:themeFill="background1"/>
        </w:rPr>
      </w:pPr>
      <w:r w:rsidRPr="00073C77">
        <w:rPr>
          <w:rFonts w:ascii="Arial Narrow" w:hAnsi="Arial Narrow"/>
          <w:shd w:val="clear" w:color="auto" w:fill="FFFFFF" w:themeFill="background1"/>
        </w:rPr>
        <w:t>rédige le calendrier</w:t>
      </w:r>
    </w:p>
    <w:p w:rsidR="00073C77" w:rsidRPr="00073C77" w:rsidRDefault="00073C77" w:rsidP="00154B2D">
      <w:pPr>
        <w:pStyle w:val="Paragraphedeliste"/>
        <w:numPr>
          <w:ilvl w:val="0"/>
          <w:numId w:val="21"/>
        </w:numPr>
        <w:spacing w:after="120"/>
        <w:rPr>
          <w:rFonts w:ascii="Arial Narrow" w:hAnsi="Arial Narrow"/>
          <w:shd w:val="clear" w:color="auto" w:fill="FFFFFF" w:themeFill="background1"/>
        </w:rPr>
      </w:pPr>
      <w:r w:rsidRPr="00073C77">
        <w:rPr>
          <w:rFonts w:ascii="Arial Narrow" w:hAnsi="Arial Narrow"/>
          <w:shd w:val="clear" w:color="auto" w:fill="FFFFFF" w:themeFill="background1"/>
        </w:rPr>
        <w:t>consacre les édifices</w:t>
      </w:r>
    </w:p>
    <w:p w:rsidR="00073C77" w:rsidRPr="00073C77" w:rsidRDefault="00073C77" w:rsidP="00154B2D">
      <w:pPr>
        <w:pStyle w:val="Paragraphedeliste"/>
        <w:numPr>
          <w:ilvl w:val="0"/>
          <w:numId w:val="21"/>
        </w:numPr>
        <w:spacing w:after="120"/>
        <w:rPr>
          <w:rFonts w:ascii="Arial Narrow" w:hAnsi="Arial Narrow"/>
          <w:shd w:val="clear" w:color="auto" w:fill="FFFFFF" w:themeFill="background1"/>
        </w:rPr>
      </w:pPr>
      <w:r w:rsidRPr="00073C77">
        <w:rPr>
          <w:rFonts w:ascii="Arial Narrow" w:hAnsi="Arial Narrow"/>
          <w:shd w:val="clear" w:color="auto" w:fill="FFFFFF" w:themeFill="background1"/>
        </w:rPr>
        <w:lastRenderedPageBreak/>
        <w:t>garde les livres sacrés</w:t>
      </w:r>
      <w:r w:rsidRPr="00073C77">
        <w:rPr>
          <w:rFonts w:ascii="Arial Narrow" w:hAnsi="Arial Narrow"/>
          <w:shd w:val="clear" w:color="auto" w:fill="FFFFFF" w:themeFill="background1"/>
        </w:rPr>
        <w:t xml:space="preserve"> </w:t>
      </w:r>
    </w:p>
    <w:p w:rsidR="00073C77" w:rsidRPr="00154B2D" w:rsidRDefault="00073C77" w:rsidP="00154B2D">
      <w:pPr>
        <w:pStyle w:val="Paragraphedeliste"/>
        <w:numPr>
          <w:ilvl w:val="0"/>
          <w:numId w:val="21"/>
        </w:numPr>
        <w:spacing w:after="120"/>
        <w:rPr>
          <w:rFonts w:ascii="Arial Narrow" w:hAnsi="Arial Narrow"/>
        </w:rPr>
      </w:pPr>
      <w:r w:rsidRPr="00073C77">
        <w:rPr>
          <w:rFonts w:ascii="Arial Narrow" w:hAnsi="Arial Narrow"/>
          <w:shd w:val="clear" w:color="auto" w:fill="FFFFFF" w:themeFill="background1"/>
        </w:rPr>
        <w:t xml:space="preserve">nomme les autres prêtres : flamines et vestales. </w:t>
      </w:r>
    </w:p>
    <w:p w:rsidR="00154B2D" w:rsidRDefault="00154B2D" w:rsidP="00154B2D">
      <w:pPr>
        <w:pStyle w:val="Paragraphedeliste"/>
        <w:spacing w:after="120"/>
        <w:rPr>
          <w:rFonts w:ascii="Arial Narrow" w:hAnsi="Arial Narrow"/>
        </w:rPr>
        <w:sectPr w:rsidR="00154B2D" w:rsidSect="00154B2D">
          <w:type w:val="continuous"/>
          <w:pgSz w:w="11906" w:h="16838"/>
          <w:pgMar w:top="720" w:right="720" w:bottom="720" w:left="720" w:header="708" w:footer="708" w:gutter="0"/>
          <w:cols w:num="2" w:space="708"/>
          <w:docGrid w:linePitch="360"/>
        </w:sectPr>
      </w:pPr>
    </w:p>
    <w:p w:rsidR="00154B2D" w:rsidRPr="00073C77" w:rsidRDefault="00154B2D" w:rsidP="00154B2D">
      <w:pPr>
        <w:pStyle w:val="Paragraphedeliste"/>
        <w:spacing w:after="120"/>
        <w:rPr>
          <w:rFonts w:ascii="Arial Narrow" w:hAnsi="Arial Narrow"/>
        </w:rPr>
      </w:pPr>
    </w:p>
    <w:p w:rsidR="00073C77" w:rsidRPr="00154B2D" w:rsidRDefault="00073C77" w:rsidP="00154B2D">
      <w:pPr>
        <w:pStyle w:val="Paragraphedeliste"/>
        <w:numPr>
          <w:ilvl w:val="0"/>
          <w:numId w:val="25"/>
        </w:numPr>
        <w:jc w:val="both"/>
        <w:rPr>
          <w:rFonts w:ascii="Arial Narrow" w:hAnsi="Arial Narrow"/>
          <w:shd w:val="clear" w:color="auto" w:fill="FFFFFF" w:themeFill="background1"/>
        </w:rPr>
      </w:pPr>
      <w:r w:rsidRPr="00154B2D">
        <w:rPr>
          <w:rFonts w:ascii="Arial Narrow" w:hAnsi="Arial Narrow"/>
          <w:b/>
          <w:bCs/>
          <w:shd w:val="clear" w:color="auto" w:fill="FFFFFF" w:themeFill="background1"/>
        </w:rPr>
        <w:t>Le collège des pontifes</w:t>
      </w:r>
      <w:r w:rsidRPr="00154B2D">
        <w:rPr>
          <w:rStyle w:val="apple-converted-space"/>
          <w:rFonts w:ascii="Arial Narrow" w:hAnsi="Arial Narrow"/>
          <w:shd w:val="clear" w:color="auto" w:fill="FFFFFF" w:themeFill="background1"/>
        </w:rPr>
        <w:t> </w:t>
      </w:r>
      <w:r w:rsidRPr="00154B2D">
        <w:rPr>
          <w:rFonts w:ascii="Arial Narrow" w:hAnsi="Arial Narrow"/>
          <w:shd w:val="clear" w:color="auto" w:fill="FFFFFF" w:themeFill="background1"/>
        </w:rPr>
        <w:t>comprend neuf membres</w:t>
      </w:r>
      <w:r w:rsidRPr="00154B2D">
        <w:rPr>
          <w:rFonts w:ascii="Arial Narrow" w:hAnsi="Arial Narrow"/>
          <w:shd w:val="clear" w:color="auto" w:fill="FFFFFF" w:themeFill="background1"/>
        </w:rPr>
        <w:t xml:space="preserve"> : ils </w:t>
      </w:r>
      <w:r w:rsidRPr="00154B2D">
        <w:rPr>
          <w:rFonts w:ascii="Arial Narrow" w:hAnsi="Arial Narrow"/>
          <w:b/>
          <w:u w:val="single"/>
          <w:shd w:val="clear" w:color="auto" w:fill="FFFFFF" w:themeFill="background1"/>
        </w:rPr>
        <w:t>surveillent les pratiques générales de la religion</w:t>
      </w:r>
      <w:r w:rsidRPr="00154B2D">
        <w:rPr>
          <w:rFonts w:ascii="Arial Narrow" w:hAnsi="Arial Narrow"/>
          <w:shd w:val="clear" w:color="auto" w:fill="FFFFFF" w:themeFill="background1"/>
        </w:rPr>
        <w:t>.</w:t>
      </w:r>
    </w:p>
    <w:p w:rsidR="00154B2D" w:rsidRDefault="00073C77" w:rsidP="00154B2D">
      <w:pPr>
        <w:pStyle w:val="Paragraphedeliste"/>
        <w:numPr>
          <w:ilvl w:val="0"/>
          <w:numId w:val="26"/>
        </w:numPr>
        <w:jc w:val="both"/>
        <w:rPr>
          <w:rFonts w:ascii="Arial Narrow" w:hAnsi="Arial Narrow"/>
          <w:shd w:val="clear" w:color="auto" w:fill="FFFFFF" w:themeFill="background1"/>
        </w:rPr>
      </w:pPr>
      <w:r w:rsidRPr="00154B2D">
        <w:rPr>
          <w:rFonts w:ascii="Arial Narrow" w:hAnsi="Arial Narrow"/>
          <w:b/>
          <w:bCs/>
          <w:shd w:val="clear" w:color="auto" w:fill="FFFFFF" w:themeFill="background1"/>
        </w:rPr>
        <w:t>Le collège des Vestales</w:t>
      </w:r>
      <w:r w:rsidRPr="00154B2D">
        <w:rPr>
          <w:rStyle w:val="apple-converted-space"/>
          <w:rFonts w:ascii="Arial Narrow" w:hAnsi="Arial Narrow"/>
          <w:shd w:val="clear" w:color="auto" w:fill="FFFFFF" w:themeFill="background1"/>
        </w:rPr>
        <w:t> </w:t>
      </w:r>
      <w:r w:rsidRPr="00154B2D">
        <w:rPr>
          <w:rFonts w:ascii="Arial Narrow" w:hAnsi="Arial Narrow"/>
          <w:shd w:val="clear" w:color="auto" w:fill="FFFFFF" w:themeFill="background1"/>
        </w:rPr>
        <w:t xml:space="preserve">est formé de quatre, puis six, puis sept femmes dont la fonction la plus apparente était de garder éternellement allumé le feu sacré de la cité. D'origine patricienne, elles sont désignées très jeunes (avant d'avoir dix ans) par le Pontifex Maximus, qui dès lors, exerce sur elles l'autorité parentale. Elles assurent leur sacerdoce pendant trente ans, après quoi elles peuvent retourner à la vie normale, ou bien prendre une sorte de retraite. Les Vestales, qui ont à leur tête la grande vestale, sont très respectées des Romains et jouissent de privilèges nombreux, parmi lesquels celui de pouvoir gracier un condamné qu'elles rencontreraient. </w:t>
      </w:r>
    </w:p>
    <w:p w:rsidR="00154B2D" w:rsidRDefault="00073C77" w:rsidP="00073C77">
      <w:pPr>
        <w:pStyle w:val="Paragraphedeliste"/>
        <w:numPr>
          <w:ilvl w:val="0"/>
          <w:numId w:val="26"/>
        </w:numPr>
        <w:jc w:val="both"/>
        <w:rPr>
          <w:rFonts w:ascii="Arial Narrow" w:hAnsi="Arial Narrow"/>
          <w:shd w:val="clear" w:color="auto" w:fill="FFFFFF" w:themeFill="background1"/>
        </w:rPr>
      </w:pPr>
      <w:r w:rsidRPr="00154B2D">
        <w:rPr>
          <w:rFonts w:ascii="Arial Narrow" w:hAnsi="Arial Narrow"/>
          <w:b/>
          <w:u w:val="single"/>
          <w:shd w:val="clear" w:color="auto" w:fill="FFFFFF" w:themeFill="background1"/>
        </w:rPr>
        <w:t>Le collège des Vestales a pour mission principale de veiller sur le feu sacré de la cité</w:t>
      </w:r>
      <w:r w:rsidRPr="00154B2D">
        <w:rPr>
          <w:rFonts w:ascii="Arial Narrow" w:hAnsi="Arial Narrow"/>
          <w:shd w:val="clear" w:color="auto" w:fill="FFFFFF" w:themeFill="background1"/>
        </w:rPr>
        <w:t xml:space="preserve">, dans le temple de Vesta. Elles font </w:t>
      </w:r>
      <w:proofErr w:type="spellStart"/>
      <w:r w:rsidRPr="00154B2D">
        <w:rPr>
          <w:rFonts w:ascii="Arial Narrow" w:hAnsi="Arial Narrow"/>
          <w:shd w:val="clear" w:color="auto" w:fill="FFFFFF" w:themeFill="background1"/>
        </w:rPr>
        <w:t>voeu</w:t>
      </w:r>
      <w:proofErr w:type="spellEnd"/>
      <w:r w:rsidRPr="00154B2D">
        <w:rPr>
          <w:rFonts w:ascii="Arial Narrow" w:hAnsi="Arial Narrow"/>
          <w:shd w:val="clear" w:color="auto" w:fill="FFFFFF" w:themeFill="background1"/>
        </w:rPr>
        <w:t xml:space="preserve"> de chasteté, ne se marient pas et restent pures: en cas de manquement à ce </w:t>
      </w:r>
      <w:proofErr w:type="spellStart"/>
      <w:r w:rsidRPr="00154B2D">
        <w:rPr>
          <w:rFonts w:ascii="Arial Narrow" w:hAnsi="Arial Narrow"/>
          <w:shd w:val="clear" w:color="auto" w:fill="FFFFFF" w:themeFill="background1"/>
        </w:rPr>
        <w:t>voeu</w:t>
      </w:r>
      <w:proofErr w:type="spellEnd"/>
      <w:r w:rsidRPr="00154B2D">
        <w:rPr>
          <w:rFonts w:ascii="Arial Narrow" w:hAnsi="Arial Narrow"/>
          <w:shd w:val="clear" w:color="auto" w:fill="FFFFFF" w:themeFill="background1"/>
        </w:rPr>
        <w:t>, elles sont enterrées vives ; un tel événement est souvent interprété par les Romains comme un très mauvais présage pour la cité (</w:t>
      </w:r>
    </w:p>
    <w:p w:rsidR="00073C77" w:rsidRPr="00154B2D" w:rsidRDefault="00073C77" w:rsidP="00154B2D">
      <w:pPr>
        <w:pStyle w:val="Paragraphedeliste"/>
        <w:numPr>
          <w:ilvl w:val="0"/>
          <w:numId w:val="26"/>
        </w:numPr>
        <w:spacing w:after="120"/>
        <w:jc w:val="both"/>
        <w:rPr>
          <w:rFonts w:ascii="Arial Narrow" w:hAnsi="Arial Narrow"/>
          <w:shd w:val="clear" w:color="auto" w:fill="FFFFFF" w:themeFill="background1"/>
        </w:rPr>
      </w:pPr>
      <w:r w:rsidRPr="00154B2D">
        <w:rPr>
          <w:rFonts w:ascii="Arial Narrow" w:hAnsi="Arial Narrow"/>
          <w:shd w:val="clear" w:color="auto" w:fill="FFFFFF" w:themeFill="background1"/>
        </w:rPr>
        <w:t>Les</w:t>
      </w:r>
      <w:r w:rsidRPr="00154B2D">
        <w:rPr>
          <w:rStyle w:val="apple-converted-space"/>
          <w:rFonts w:ascii="Arial Narrow" w:hAnsi="Arial Narrow"/>
          <w:shd w:val="clear" w:color="auto" w:fill="FFFFFF" w:themeFill="background1"/>
        </w:rPr>
        <w:t> </w:t>
      </w:r>
      <w:r w:rsidRPr="00154B2D">
        <w:rPr>
          <w:rStyle w:val="apple-converted-space"/>
          <w:rFonts w:ascii="Arial Narrow" w:hAnsi="Arial Narrow"/>
          <w:shd w:val="clear" w:color="auto" w:fill="FFFFFF" w:themeFill="background1"/>
        </w:rPr>
        <w:t xml:space="preserve">15 </w:t>
      </w:r>
      <w:r w:rsidRPr="00154B2D">
        <w:rPr>
          <w:rFonts w:ascii="Arial Narrow" w:hAnsi="Arial Narrow"/>
          <w:b/>
          <w:bCs/>
          <w:shd w:val="clear" w:color="auto" w:fill="FFFFFF" w:themeFill="background1"/>
        </w:rPr>
        <w:t>flamines</w:t>
      </w:r>
      <w:r w:rsidRPr="00154B2D">
        <w:rPr>
          <w:rFonts w:ascii="Arial Narrow" w:hAnsi="Arial Narrow"/>
          <w:shd w:val="clear" w:color="auto" w:fill="FFFFFF" w:themeFill="background1"/>
        </w:rPr>
        <w:t xml:space="preserve"> </w:t>
      </w:r>
      <w:r w:rsidRPr="00154B2D">
        <w:rPr>
          <w:rFonts w:ascii="Arial Narrow" w:hAnsi="Arial Narrow"/>
          <w:shd w:val="clear" w:color="auto" w:fill="FFFFFF" w:themeFill="background1"/>
        </w:rPr>
        <w:t>sont des prêtres attachés chacun au culte d'un dieu particulier ; trois d'entre eux sont plus importants, les flamines majeurs : ils servent l'un Jupiter (et on l'appelle "</w:t>
      </w:r>
      <w:proofErr w:type="spellStart"/>
      <w:r w:rsidRPr="00154B2D">
        <w:rPr>
          <w:rFonts w:ascii="Arial Narrow" w:hAnsi="Arial Narrow"/>
          <w:shd w:val="clear" w:color="auto" w:fill="FFFFFF" w:themeFill="background1"/>
        </w:rPr>
        <w:t>flamen</w:t>
      </w:r>
      <w:proofErr w:type="spellEnd"/>
      <w:r w:rsidRPr="00154B2D">
        <w:rPr>
          <w:rFonts w:ascii="Arial Narrow" w:hAnsi="Arial Narrow"/>
          <w:shd w:val="clear" w:color="auto" w:fill="FFFFFF" w:themeFill="background1"/>
        </w:rPr>
        <w:t xml:space="preserve"> </w:t>
      </w:r>
      <w:proofErr w:type="spellStart"/>
      <w:r w:rsidRPr="00154B2D">
        <w:rPr>
          <w:rFonts w:ascii="Arial Narrow" w:hAnsi="Arial Narrow"/>
          <w:shd w:val="clear" w:color="auto" w:fill="FFFFFF" w:themeFill="background1"/>
        </w:rPr>
        <w:t>dialis</w:t>
      </w:r>
      <w:proofErr w:type="spellEnd"/>
      <w:r w:rsidRPr="00154B2D">
        <w:rPr>
          <w:rFonts w:ascii="Arial Narrow" w:hAnsi="Arial Narrow"/>
          <w:shd w:val="clear" w:color="auto" w:fill="FFFFFF" w:themeFill="background1"/>
        </w:rPr>
        <w:t xml:space="preserve">"), le deuxième Mars, et le dernier </w:t>
      </w:r>
      <w:proofErr w:type="gramStart"/>
      <w:r w:rsidRPr="00154B2D">
        <w:rPr>
          <w:rFonts w:ascii="Arial Narrow" w:hAnsi="Arial Narrow"/>
          <w:shd w:val="clear" w:color="auto" w:fill="FFFFFF" w:themeFill="background1"/>
        </w:rPr>
        <w:t xml:space="preserve">Quirinus </w:t>
      </w:r>
      <w:r w:rsidRPr="00154B2D">
        <w:rPr>
          <w:rFonts w:ascii="Arial Narrow" w:hAnsi="Arial Narrow"/>
          <w:shd w:val="clear" w:color="auto" w:fill="FFFFFF" w:themeFill="background1"/>
        </w:rPr>
        <w:t>.</w:t>
      </w:r>
      <w:proofErr w:type="gramEnd"/>
      <w:r w:rsidRPr="00154B2D">
        <w:rPr>
          <w:rFonts w:ascii="Arial Narrow" w:hAnsi="Arial Narrow"/>
          <w:shd w:val="clear" w:color="auto" w:fill="FFFFFF" w:themeFill="background1"/>
        </w:rPr>
        <w:t xml:space="preserve"> A l'époque impériale, il y eut aussi des flamines attachés au culte de l'empereur. La vie du "</w:t>
      </w:r>
      <w:proofErr w:type="spellStart"/>
      <w:r w:rsidRPr="00154B2D">
        <w:rPr>
          <w:rFonts w:ascii="Arial Narrow" w:hAnsi="Arial Narrow"/>
          <w:shd w:val="clear" w:color="auto" w:fill="FFFFFF" w:themeFill="background1"/>
        </w:rPr>
        <w:t>flamen</w:t>
      </w:r>
      <w:proofErr w:type="spellEnd"/>
      <w:r w:rsidRPr="00154B2D">
        <w:rPr>
          <w:rFonts w:ascii="Arial Narrow" w:hAnsi="Arial Narrow"/>
          <w:shd w:val="clear" w:color="auto" w:fill="FFFFFF" w:themeFill="background1"/>
        </w:rPr>
        <w:t xml:space="preserve"> </w:t>
      </w:r>
      <w:proofErr w:type="spellStart"/>
      <w:r w:rsidRPr="00154B2D">
        <w:rPr>
          <w:rFonts w:ascii="Arial Narrow" w:hAnsi="Arial Narrow"/>
          <w:shd w:val="clear" w:color="auto" w:fill="FFFFFF" w:themeFill="background1"/>
        </w:rPr>
        <w:t>dialis</w:t>
      </w:r>
      <w:proofErr w:type="spellEnd"/>
      <w:r w:rsidRPr="00154B2D">
        <w:rPr>
          <w:rFonts w:ascii="Arial Narrow" w:hAnsi="Arial Narrow"/>
          <w:shd w:val="clear" w:color="auto" w:fill="FFFFFF" w:themeFill="background1"/>
        </w:rPr>
        <w:t xml:space="preserve">" est passablement compliquée, faite d'une suite invraisemblable d'interdictions auxquelles il doit se soumettre : ne pas s'éloigner de Rome, ne porter aucun </w:t>
      </w:r>
      <w:proofErr w:type="spellStart"/>
      <w:r w:rsidRPr="00154B2D">
        <w:rPr>
          <w:rFonts w:ascii="Arial Narrow" w:hAnsi="Arial Narrow"/>
          <w:shd w:val="clear" w:color="auto" w:fill="FFFFFF" w:themeFill="background1"/>
        </w:rPr>
        <w:t>noeud</w:t>
      </w:r>
      <w:proofErr w:type="spellEnd"/>
      <w:r w:rsidRPr="00154B2D">
        <w:rPr>
          <w:rFonts w:ascii="Arial Narrow" w:hAnsi="Arial Narrow"/>
          <w:shd w:val="clear" w:color="auto" w:fill="FFFFFF" w:themeFill="background1"/>
        </w:rPr>
        <w:t xml:space="preserve"> sur lui, ne pas paraître nu sous le ciel, ne pas voir l'armée, ne pas monter à cheval, ne pas toucher les morts, ni même rien qui évoque la mort.</w:t>
      </w:r>
      <w:r w:rsidRPr="00154B2D">
        <w:rPr>
          <w:rStyle w:val="apple-converted-space"/>
          <w:rFonts w:ascii="Arial Narrow" w:hAnsi="Arial Narrow"/>
          <w:shd w:val="clear" w:color="auto" w:fill="FFFFFF" w:themeFill="background1"/>
        </w:rPr>
        <w:t> </w:t>
      </w:r>
    </w:p>
    <w:p w:rsidR="00073C77" w:rsidRDefault="00073C77" w:rsidP="00154B2D">
      <w:pPr>
        <w:spacing w:after="120"/>
        <w:jc w:val="both"/>
        <w:rPr>
          <w:rFonts w:ascii="Arial Narrow" w:hAnsi="Arial Narrow"/>
          <w:shd w:val="clear" w:color="auto" w:fill="FFFFFF" w:themeFill="background1"/>
        </w:rPr>
      </w:pPr>
      <w:r w:rsidRPr="00073C77">
        <w:rPr>
          <w:rFonts w:ascii="Arial Narrow" w:hAnsi="Arial Narrow"/>
          <w:shd w:val="clear" w:color="auto" w:fill="FFFFFF" w:themeFill="background1"/>
        </w:rPr>
        <w:t>D'autres collèges sacerdotaux existent encore :</w:t>
      </w:r>
      <w:r w:rsidRPr="00073C77">
        <w:rPr>
          <w:rStyle w:val="apple-converted-space"/>
          <w:rFonts w:ascii="Arial Narrow" w:hAnsi="Arial Narrow"/>
          <w:shd w:val="clear" w:color="auto" w:fill="FFFFFF" w:themeFill="background1"/>
        </w:rPr>
        <w:t> </w:t>
      </w:r>
    </w:p>
    <w:p w:rsidR="00154B2D" w:rsidRDefault="00073C77" w:rsidP="00154B2D">
      <w:pPr>
        <w:pStyle w:val="Paragraphedeliste"/>
        <w:numPr>
          <w:ilvl w:val="0"/>
          <w:numId w:val="27"/>
        </w:numPr>
        <w:jc w:val="both"/>
        <w:rPr>
          <w:rFonts w:ascii="Arial Narrow" w:hAnsi="Arial Narrow"/>
          <w:shd w:val="clear" w:color="auto" w:fill="FFFFFF" w:themeFill="background1"/>
        </w:rPr>
      </w:pPr>
      <w:r w:rsidRPr="00154B2D">
        <w:rPr>
          <w:rFonts w:ascii="Arial Narrow" w:hAnsi="Arial Narrow"/>
          <w:shd w:val="clear" w:color="auto" w:fill="FFFFFF" w:themeFill="background1"/>
        </w:rPr>
        <w:t>les</w:t>
      </w:r>
      <w:r w:rsidRPr="00154B2D">
        <w:rPr>
          <w:rFonts w:ascii="Arial Narrow" w:hAnsi="Arial Narrow"/>
          <w:shd w:val="clear" w:color="auto" w:fill="FFFFFF" w:themeFill="background1"/>
        </w:rPr>
        <w:t xml:space="preserve"> 20</w:t>
      </w:r>
      <w:r w:rsidRPr="00154B2D">
        <w:rPr>
          <w:rStyle w:val="apple-converted-space"/>
          <w:rFonts w:ascii="Arial Narrow" w:hAnsi="Arial Narrow"/>
          <w:shd w:val="clear" w:color="auto" w:fill="FFFFFF" w:themeFill="background1"/>
        </w:rPr>
        <w:t> </w:t>
      </w:r>
      <w:r w:rsidRPr="00154B2D">
        <w:rPr>
          <w:rFonts w:ascii="Arial Narrow" w:hAnsi="Arial Narrow"/>
          <w:b/>
          <w:bCs/>
          <w:shd w:val="clear" w:color="auto" w:fill="FFFFFF" w:themeFill="background1"/>
        </w:rPr>
        <w:t>féc</w:t>
      </w:r>
      <w:r w:rsidRPr="00154B2D">
        <w:rPr>
          <w:rFonts w:ascii="Arial Narrow" w:hAnsi="Arial Narrow"/>
          <w:b/>
          <w:bCs/>
          <w:shd w:val="clear" w:color="auto" w:fill="FFFFFF" w:themeFill="background1"/>
        </w:rPr>
        <w:t>iaux</w:t>
      </w:r>
      <w:r w:rsidRPr="00154B2D">
        <w:rPr>
          <w:rStyle w:val="apple-converted-space"/>
          <w:rFonts w:ascii="Arial Narrow" w:hAnsi="Arial Narrow"/>
          <w:shd w:val="clear" w:color="auto" w:fill="FFFFFF" w:themeFill="background1"/>
        </w:rPr>
        <w:t> </w:t>
      </w:r>
      <w:r w:rsidRPr="00154B2D">
        <w:rPr>
          <w:rFonts w:ascii="Arial Narrow" w:hAnsi="Arial Narrow"/>
          <w:shd w:val="clear" w:color="auto" w:fill="FFFFFF" w:themeFill="background1"/>
        </w:rPr>
        <w:t xml:space="preserve">qui </w:t>
      </w:r>
      <w:r w:rsidRPr="00154B2D">
        <w:rPr>
          <w:rFonts w:ascii="Arial Narrow" w:hAnsi="Arial Narrow"/>
          <w:b/>
          <w:u w:val="single"/>
          <w:shd w:val="clear" w:color="auto" w:fill="FFFFFF" w:themeFill="background1"/>
        </w:rPr>
        <w:t>interviennent lors des déclarations de guerre et des traités de paix</w:t>
      </w:r>
      <w:r w:rsidRPr="00154B2D">
        <w:rPr>
          <w:rFonts w:ascii="Arial Narrow" w:hAnsi="Arial Narrow"/>
          <w:u w:val="single"/>
          <w:shd w:val="clear" w:color="auto" w:fill="FFFFFF" w:themeFill="background1"/>
        </w:rPr>
        <w:t>.</w:t>
      </w:r>
      <w:r w:rsidRPr="00154B2D">
        <w:rPr>
          <w:rStyle w:val="apple-converted-space"/>
          <w:rFonts w:ascii="Arial Narrow" w:hAnsi="Arial Narrow"/>
          <w:shd w:val="clear" w:color="auto" w:fill="FFFFFF" w:themeFill="background1"/>
        </w:rPr>
        <w:t> </w:t>
      </w:r>
    </w:p>
    <w:p w:rsidR="00154B2D" w:rsidRPr="00154B2D" w:rsidRDefault="00073C77" w:rsidP="00154B2D">
      <w:pPr>
        <w:pStyle w:val="Paragraphedeliste"/>
        <w:numPr>
          <w:ilvl w:val="0"/>
          <w:numId w:val="27"/>
        </w:numPr>
        <w:jc w:val="both"/>
        <w:rPr>
          <w:rFonts w:ascii="Arial Narrow" w:hAnsi="Arial Narrow"/>
          <w:shd w:val="clear" w:color="auto" w:fill="FFFFFF" w:themeFill="background1"/>
        </w:rPr>
      </w:pPr>
      <w:r w:rsidRPr="00154B2D">
        <w:rPr>
          <w:rFonts w:ascii="Arial Narrow" w:hAnsi="Arial Narrow"/>
          <w:shd w:val="clear" w:color="auto" w:fill="FFFFFF" w:themeFill="background1"/>
        </w:rPr>
        <w:t>les</w:t>
      </w:r>
      <w:r w:rsidRPr="00154B2D">
        <w:rPr>
          <w:rStyle w:val="apple-converted-space"/>
          <w:rFonts w:ascii="Arial Narrow" w:hAnsi="Arial Narrow"/>
          <w:shd w:val="clear" w:color="auto" w:fill="FFFFFF" w:themeFill="background1"/>
        </w:rPr>
        <w:t> </w:t>
      </w:r>
      <w:r w:rsidRPr="00154B2D">
        <w:rPr>
          <w:rStyle w:val="apple-converted-space"/>
          <w:rFonts w:ascii="Arial Narrow" w:hAnsi="Arial Narrow"/>
          <w:shd w:val="clear" w:color="auto" w:fill="FFFFFF" w:themeFill="background1"/>
        </w:rPr>
        <w:t xml:space="preserve">12 </w:t>
      </w:r>
      <w:r w:rsidRPr="00154B2D">
        <w:rPr>
          <w:rFonts w:ascii="Arial Narrow" w:hAnsi="Arial Narrow"/>
          <w:b/>
          <w:bCs/>
          <w:shd w:val="clear" w:color="auto" w:fill="FFFFFF" w:themeFill="background1"/>
        </w:rPr>
        <w:t>Saliens</w:t>
      </w:r>
      <w:r w:rsidRPr="00154B2D">
        <w:rPr>
          <w:rStyle w:val="apple-converted-space"/>
          <w:rFonts w:ascii="Arial Narrow" w:hAnsi="Arial Narrow"/>
          <w:i/>
          <w:iCs/>
          <w:shd w:val="clear" w:color="auto" w:fill="FFFFFF" w:themeFill="background1"/>
        </w:rPr>
        <w:t> </w:t>
      </w:r>
      <w:r w:rsidRPr="00154B2D">
        <w:rPr>
          <w:rFonts w:ascii="Arial Narrow" w:hAnsi="Arial Narrow"/>
          <w:b/>
          <w:u w:val="single"/>
          <w:shd w:val="clear" w:color="auto" w:fill="FFFFFF" w:themeFill="background1"/>
        </w:rPr>
        <w:t>chargés de la garde du bouclier sacré</w:t>
      </w:r>
      <w:r w:rsidRPr="00154B2D">
        <w:rPr>
          <w:rFonts w:ascii="Arial Narrow" w:hAnsi="Arial Narrow"/>
          <w:shd w:val="clear" w:color="auto" w:fill="FFFFFF" w:themeFill="background1"/>
        </w:rPr>
        <w:t xml:space="preserve"> censément tombé du ciel</w:t>
      </w:r>
      <w:r w:rsidRPr="00154B2D">
        <w:rPr>
          <w:rFonts w:ascii="Arial Narrow" w:hAnsi="Arial Narrow"/>
          <w:i/>
          <w:iCs/>
          <w:shd w:val="clear" w:color="auto" w:fill="FFFFFF" w:themeFill="background1"/>
        </w:rPr>
        <w:t xml:space="preserve"> </w:t>
      </w:r>
      <w:r w:rsidRPr="00154B2D">
        <w:rPr>
          <w:rFonts w:ascii="Arial Narrow" w:hAnsi="Arial Narrow"/>
          <w:iCs/>
          <w:shd w:val="clear" w:color="auto" w:fill="FFFFFF" w:themeFill="background1"/>
        </w:rPr>
        <w:t>du temps du second roi de Rome,</w:t>
      </w:r>
      <w:r w:rsidR="006B5863" w:rsidRPr="00154B2D">
        <w:rPr>
          <w:rFonts w:ascii="Arial Narrow" w:hAnsi="Arial Narrow"/>
          <w:iCs/>
          <w:shd w:val="clear" w:color="auto" w:fill="FFFFFF" w:themeFill="background1"/>
        </w:rPr>
        <w:t xml:space="preserve"> Numa.</w:t>
      </w:r>
    </w:p>
    <w:p w:rsidR="00154B2D" w:rsidRDefault="00154B2D" w:rsidP="006B5863">
      <w:pPr>
        <w:pStyle w:val="Paragraphedeliste"/>
        <w:numPr>
          <w:ilvl w:val="0"/>
          <w:numId w:val="27"/>
        </w:numPr>
        <w:jc w:val="both"/>
        <w:rPr>
          <w:rFonts w:ascii="Arial Narrow" w:hAnsi="Arial Narrow"/>
          <w:shd w:val="clear" w:color="auto" w:fill="FFFFFF" w:themeFill="background1"/>
        </w:rPr>
      </w:pPr>
      <w:r>
        <w:rPr>
          <w:rFonts w:ascii="Arial Narrow" w:hAnsi="Arial Narrow"/>
          <w:shd w:val="clear" w:color="auto" w:fill="FFFFFF" w:themeFill="background1"/>
        </w:rPr>
        <w:t>l</w:t>
      </w:r>
      <w:r w:rsidR="00073C77" w:rsidRPr="00154B2D">
        <w:rPr>
          <w:rFonts w:ascii="Arial Narrow" w:hAnsi="Arial Narrow"/>
          <w:shd w:val="clear" w:color="auto" w:fill="FFFFFF" w:themeFill="background1"/>
        </w:rPr>
        <w:t>es</w:t>
      </w:r>
      <w:r w:rsidR="00073C77" w:rsidRPr="00154B2D">
        <w:rPr>
          <w:rStyle w:val="apple-converted-space"/>
          <w:rFonts w:ascii="Arial Narrow" w:hAnsi="Arial Narrow"/>
          <w:shd w:val="clear" w:color="auto" w:fill="FFFFFF" w:themeFill="background1"/>
        </w:rPr>
        <w:t> </w:t>
      </w:r>
      <w:r w:rsidR="00073C77" w:rsidRPr="00154B2D">
        <w:rPr>
          <w:rStyle w:val="apple-converted-space"/>
          <w:rFonts w:ascii="Arial Narrow" w:hAnsi="Arial Narrow"/>
          <w:shd w:val="clear" w:color="auto" w:fill="FFFFFF" w:themeFill="background1"/>
        </w:rPr>
        <w:t xml:space="preserve">12 </w:t>
      </w:r>
      <w:r w:rsidR="00073C77" w:rsidRPr="00154B2D">
        <w:rPr>
          <w:rFonts w:ascii="Arial Narrow" w:hAnsi="Arial Narrow"/>
          <w:b/>
          <w:bCs/>
          <w:shd w:val="clear" w:color="auto" w:fill="FFFFFF" w:themeFill="background1"/>
        </w:rPr>
        <w:t>Arvales.</w:t>
      </w:r>
      <w:r w:rsidR="00073C77" w:rsidRPr="00154B2D">
        <w:rPr>
          <w:rStyle w:val="apple-converted-space"/>
          <w:rFonts w:ascii="Arial Narrow" w:hAnsi="Arial Narrow"/>
          <w:shd w:val="clear" w:color="auto" w:fill="FFFFFF" w:themeFill="background1"/>
        </w:rPr>
        <w:t> </w:t>
      </w:r>
      <w:r w:rsidR="00073C77" w:rsidRPr="00154B2D">
        <w:rPr>
          <w:rFonts w:ascii="Arial Narrow" w:hAnsi="Arial Narrow"/>
          <w:shd w:val="clear" w:color="auto" w:fill="FFFFFF" w:themeFill="background1"/>
        </w:rPr>
        <w:t xml:space="preserve"> Les Arvales invoquaient le dieu Mars pour qu'il accorde la prospérité aux champs (</w:t>
      </w:r>
      <w:proofErr w:type="spellStart"/>
      <w:r w:rsidR="00073C77" w:rsidRPr="00154B2D">
        <w:rPr>
          <w:rFonts w:ascii="Arial Narrow" w:hAnsi="Arial Narrow"/>
          <w:shd w:val="clear" w:color="auto" w:fill="FFFFFF" w:themeFill="background1"/>
        </w:rPr>
        <w:t>arua</w:t>
      </w:r>
      <w:proofErr w:type="spellEnd"/>
      <w:r w:rsidR="00073C77" w:rsidRPr="00154B2D">
        <w:rPr>
          <w:rFonts w:ascii="Arial Narrow" w:hAnsi="Arial Narrow"/>
          <w:shd w:val="clear" w:color="auto" w:fill="FFFFFF" w:themeFill="background1"/>
        </w:rPr>
        <w:t>). On peut s'étonner de trouver le dieu de la guerre dans une prière de type agraire : rappelons seulement que la saison de la guerre es</w:t>
      </w:r>
      <w:r w:rsidR="006B5863" w:rsidRPr="00154B2D">
        <w:rPr>
          <w:rFonts w:ascii="Arial Narrow" w:hAnsi="Arial Narrow"/>
          <w:shd w:val="clear" w:color="auto" w:fill="FFFFFF" w:themeFill="background1"/>
        </w:rPr>
        <w:t>t également la saison agricole.</w:t>
      </w:r>
    </w:p>
    <w:p w:rsidR="006B5863" w:rsidRPr="00154B2D" w:rsidRDefault="00073C77" w:rsidP="006B5863">
      <w:pPr>
        <w:pStyle w:val="Paragraphedeliste"/>
        <w:numPr>
          <w:ilvl w:val="0"/>
          <w:numId w:val="27"/>
        </w:numPr>
        <w:jc w:val="both"/>
        <w:rPr>
          <w:rFonts w:ascii="Arial Narrow" w:hAnsi="Arial Narrow"/>
          <w:shd w:val="clear" w:color="auto" w:fill="FFFFFF" w:themeFill="background1"/>
        </w:rPr>
      </w:pPr>
      <w:r w:rsidRPr="00154B2D">
        <w:rPr>
          <w:rFonts w:ascii="Arial Narrow" w:hAnsi="Arial Narrow"/>
          <w:shd w:val="clear" w:color="auto" w:fill="FFFFFF" w:themeFill="background1"/>
        </w:rPr>
        <w:t>les</w:t>
      </w:r>
      <w:r w:rsidRPr="00154B2D">
        <w:rPr>
          <w:rStyle w:val="apple-converted-space"/>
          <w:rFonts w:ascii="Arial Narrow" w:hAnsi="Arial Narrow"/>
          <w:shd w:val="clear" w:color="auto" w:fill="FFFFFF" w:themeFill="background1"/>
        </w:rPr>
        <w:t> </w:t>
      </w:r>
      <w:r w:rsidRPr="00154B2D">
        <w:rPr>
          <w:rStyle w:val="apple-converted-space"/>
          <w:rFonts w:ascii="Arial Narrow" w:hAnsi="Arial Narrow"/>
          <w:shd w:val="clear" w:color="auto" w:fill="FFFFFF" w:themeFill="background1"/>
        </w:rPr>
        <w:t xml:space="preserve">12 </w:t>
      </w:r>
      <w:r w:rsidRPr="00154B2D">
        <w:rPr>
          <w:rFonts w:ascii="Arial Narrow" w:hAnsi="Arial Narrow"/>
          <w:b/>
          <w:bCs/>
          <w:shd w:val="clear" w:color="auto" w:fill="FFFFFF" w:themeFill="background1"/>
        </w:rPr>
        <w:t>Luperques</w:t>
      </w:r>
      <w:r w:rsidR="006B5863" w:rsidRPr="00154B2D">
        <w:rPr>
          <w:rFonts w:ascii="Arial Narrow" w:hAnsi="Arial Narrow"/>
          <w:b/>
          <w:bCs/>
          <w:shd w:val="clear" w:color="auto" w:fill="FFFFFF" w:themeFill="background1"/>
        </w:rPr>
        <w:t> </w:t>
      </w:r>
      <w:r w:rsidR="006B5863" w:rsidRPr="00154B2D">
        <w:rPr>
          <w:rFonts w:ascii="Arial Narrow" w:hAnsi="Arial Narrow"/>
          <w:shd w:val="clear" w:color="auto" w:fill="FFFFFF" w:themeFill="background1"/>
        </w:rPr>
        <w:t xml:space="preserve">: se recrutent dans deux familles patriciennes (les </w:t>
      </w:r>
      <w:proofErr w:type="spellStart"/>
      <w:r w:rsidR="006B5863" w:rsidRPr="00154B2D">
        <w:rPr>
          <w:rFonts w:ascii="Arial Narrow" w:hAnsi="Arial Narrow"/>
          <w:shd w:val="clear" w:color="auto" w:fill="FFFFFF" w:themeFill="background1"/>
        </w:rPr>
        <w:t>Quinctilii</w:t>
      </w:r>
      <w:proofErr w:type="spellEnd"/>
      <w:r w:rsidR="006B5863" w:rsidRPr="00154B2D">
        <w:rPr>
          <w:rFonts w:ascii="Arial Narrow" w:hAnsi="Arial Narrow"/>
          <w:shd w:val="clear" w:color="auto" w:fill="FFFFFF" w:themeFill="background1"/>
        </w:rPr>
        <w:t xml:space="preserve"> et les </w:t>
      </w:r>
      <w:proofErr w:type="spellStart"/>
      <w:r w:rsidR="006B5863" w:rsidRPr="00154B2D">
        <w:rPr>
          <w:rFonts w:ascii="Arial Narrow" w:hAnsi="Arial Narrow"/>
          <w:shd w:val="clear" w:color="auto" w:fill="FFFFFF" w:themeFill="background1"/>
        </w:rPr>
        <w:t>Fabii</w:t>
      </w:r>
      <w:proofErr w:type="spellEnd"/>
      <w:r w:rsidR="006B5863" w:rsidRPr="00154B2D">
        <w:rPr>
          <w:rFonts w:ascii="Arial Narrow" w:hAnsi="Arial Narrow"/>
          <w:shd w:val="clear" w:color="auto" w:fill="FFFFFF" w:themeFill="background1"/>
        </w:rPr>
        <w:t xml:space="preserve">). Prêtres de Faunus (assimilé au Pan grec) en février ils exécutent des rites pour protéger les bergeries contre les loups. Plus tard, </w:t>
      </w:r>
      <w:r w:rsidR="006B5863" w:rsidRPr="00154B2D">
        <w:rPr>
          <w:rFonts w:ascii="Arial Narrow" w:hAnsi="Arial Narrow" w:cs="Arial"/>
          <w:color w:val="252525"/>
          <w:shd w:val="clear" w:color="auto" w:fill="FFFFFF"/>
        </w:rPr>
        <w:t xml:space="preserve">vêtus uniquement d'un pagne en peau de bouc, ils couraient dans toute la ville de Rome, armés de lanières de peau de bouc avec lesquelles ils fouettaient les femmes </w:t>
      </w:r>
      <w:r w:rsidR="006B5863" w:rsidRPr="00154B2D">
        <w:rPr>
          <w:rFonts w:ascii="Arial Narrow" w:hAnsi="Arial Narrow" w:cs="Arial"/>
          <w:color w:val="252525"/>
          <w:shd w:val="clear" w:color="auto" w:fill="FFFFFF"/>
        </w:rPr>
        <w:t>et hommes qui désiraient avoir des enfants pour les rendre fécond</w:t>
      </w:r>
      <w:r w:rsidR="006B5863" w:rsidRPr="00154B2D">
        <w:rPr>
          <w:rFonts w:ascii="Arial Narrow" w:hAnsi="Arial Narrow" w:cs="Arial"/>
          <w:color w:val="252525"/>
          <w:shd w:val="clear" w:color="auto" w:fill="FFFFFF"/>
        </w:rPr>
        <w:t>s.</w:t>
      </w:r>
    </w:p>
    <w:p w:rsidR="00575BD6" w:rsidRPr="00154B2D" w:rsidRDefault="00073C77" w:rsidP="00154B2D">
      <w:pPr>
        <w:pStyle w:val="Paragraphedeliste"/>
        <w:numPr>
          <w:ilvl w:val="0"/>
          <w:numId w:val="27"/>
        </w:numPr>
        <w:jc w:val="both"/>
        <w:rPr>
          <w:rFonts w:ascii="Arial Narrow" w:hAnsi="Arial Narrow"/>
          <w:shd w:val="clear" w:color="auto" w:fill="FFFFFF" w:themeFill="background1"/>
        </w:rPr>
      </w:pPr>
      <w:r w:rsidRPr="00154B2D">
        <w:rPr>
          <w:rFonts w:ascii="Arial Narrow" w:hAnsi="Arial Narrow"/>
          <w:shd w:val="clear" w:color="auto" w:fill="FFFFFF" w:themeFill="background1"/>
        </w:rPr>
        <w:t>L</w:t>
      </w:r>
      <w:r w:rsidRPr="00154B2D">
        <w:rPr>
          <w:rFonts w:ascii="Arial Narrow" w:hAnsi="Arial Narrow"/>
          <w:shd w:val="clear" w:color="auto" w:fill="FFFFFF" w:themeFill="background1"/>
        </w:rPr>
        <w:t>es</w:t>
      </w:r>
      <w:r w:rsidRPr="00154B2D">
        <w:rPr>
          <w:rStyle w:val="apple-converted-space"/>
          <w:rFonts w:ascii="Arial Narrow" w:hAnsi="Arial Narrow"/>
          <w:shd w:val="clear" w:color="auto" w:fill="FFFFFF" w:themeFill="background1"/>
        </w:rPr>
        <w:t> </w:t>
      </w:r>
      <w:r w:rsidR="006B5863" w:rsidRPr="00154B2D">
        <w:rPr>
          <w:rStyle w:val="apple-converted-space"/>
          <w:rFonts w:ascii="Arial Narrow" w:hAnsi="Arial Narrow"/>
          <w:shd w:val="clear" w:color="auto" w:fill="FFFFFF" w:themeFill="background1"/>
        </w:rPr>
        <w:t xml:space="preserve">6 </w:t>
      </w:r>
      <w:r w:rsidRPr="00154B2D">
        <w:rPr>
          <w:rFonts w:ascii="Arial Narrow" w:hAnsi="Arial Narrow"/>
          <w:b/>
          <w:bCs/>
          <w:shd w:val="clear" w:color="auto" w:fill="FFFFFF" w:themeFill="background1"/>
        </w:rPr>
        <w:t>augures</w:t>
      </w:r>
      <w:r w:rsidR="006B5863" w:rsidRPr="00154B2D">
        <w:rPr>
          <w:rFonts w:ascii="Arial Narrow" w:hAnsi="Arial Narrow"/>
          <w:b/>
          <w:bCs/>
          <w:shd w:val="clear" w:color="auto" w:fill="FFFFFF" w:themeFill="background1"/>
        </w:rPr>
        <w:t> </w:t>
      </w:r>
      <w:r w:rsidR="006B5863" w:rsidRPr="00154B2D">
        <w:rPr>
          <w:rFonts w:ascii="Arial Narrow" w:hAnsi="Arial Narrow"/>
          <w:shd w:val="clear" w:color="auto" w:fill="FFFFFF" w:themeFill="background1"/>
        </w:rPr>
        <w:t xml:space="preserve">: ce sont les </w:t>
      </w:r>
      <w:r w:rsidR="00154B2D" w:rsidRPr="00154B2D">
        <w:rPr>
          <w:rFonts w:ascii="Arial Narrow" w:hAnsi="Arial Narrow"/>
          <w:shd w:val="clear" w:color="auto" w:fill="FFFFFF" w:themeFill="background1"/>
        </w:rPr>
        <w:t>experts officiels en interprétation des signes divins. Ils prennent les auspices en observant le vol des oiseaux ou l’appétit des poulets sacrés.</w:t>
      </w:r>
    </w:p>
    <w:p w:rsidR="00154B2D" w:rsidRPr="00154B2D" w:rsidRDefault="00154B2D" w:rsidP="00154B2D">
      <w:pPr>
        <w:pStyle w:val="Paragraphedeliste"/>
        <w:numPr>
          <w:ilvl w:val="0"/>
          <w:numId w:val="27"/>
        </w:numPr>
        <w:jc w:val="both"/>
        <w:rPr>
          <w:rFonts w:ascii="Arial Narrow" w:hAnsi="Arial Narrow"/>
        </w:rPr>
      </w:pPr>
      <w:r w:rsidRPr="00154B2D">
        <w:rPr>
          <w:rFonts w:ascii="Arial Narrow" w:hAnsi="Arial Narrow"/>
          <w:shd w:val="clear" w:color="auto" w:fill="FFFFFF" w:themeFill="background1"/>
        </w:rPr>
        <w:t xml:space="preserve">Les </w:t>
      </w:r>
      <w:r w:rsidRPr="00154B2D">
        <w:rPr>
          <w:rFonts w:ascii="Arial Narrow" w:hAnsi="Arial Narrow"/>
          <w:b/>
          <w:shd w:val="clear" w:color="auto" w:fill="FFFFFF" w:themeFill="background1"/>
        </w:rPr>
        <w:t>haruspices</w:t>
      </w:r>
      <w:r w:rsidRPr="00154B2D">
        <w:rPr>
          <w:rFonts w:ascii="Arial Narrow" w:hAnsi="Arial Narrow"/>
          <w:shd w:val="clear" w:color="auto" w:fill="FFFFFF" w:themeFill="background1"/>
        </w:rPr>
        <w:t xml:space="preserve"> : ils étudient les entrailles (de l’étrusque </w:t>
      </w:r>
      <w:proofErr w:type="spellStart"/>
      <w:r w:rsidRPr="00154B2D">
        <w:rPr>
          <w:rFonts w:ascii="Arial Narrow" w:hAnsi="Arial Narrow"/>
          <w:shd w:val="clear" w:color="auto" w:fill="FFFFFF" w:themeFill="background1"/>
        </w:rPr>
        <w:t>hara</w:t>
      </w:r>
      <w:proofErr w:type="spellEnd"/>
      <w:r w:rsidRPr="00154B2D">
        <w:rPr>
          <w:rFonts w:ascii="Arial Narrow" w:hAnsi="Arial Narrow"/>
          <w:shd w:val="clear" w:color="auto" w:fill="FFFFFF" w:themeFill="background1"/>
        </w:rPr>
        <w:t> ?) des victimes sacrifiées et en tirent des présages.</w:t>
      </w:r>
    </w:p>
    <w:sectPr w:rsidR="00154B2D" w:rsidRPr="00154B2D" w:rsidSect="00F6159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6A" w:rsidRDefault="006F5D6A" w:rsidP="00F61596">
      <w:pPr>
        <w:spacing w:after="0" w:line="240" w:lineRule="auto"/>
      </w:pPr>
      <w:r>
        <w:separator/>
      </w:r>
    </w:p>
  </w:endnote>
  <w:endnote w:type="continuationSeparator" w:id="0">
    <w:p w:rsidR="006F5D6A" w:rsidRDefault="006F5D6A" w:rsidP="00F6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tium Basic">
    <w:panose1 w:val="02000503060000020004"/>
    <w:charset w:val="00"/>
    <w:family w:val="auto"/>
    <w:pitch w:val="variable"/>
    <w:sig w:usb0="A000007F" w:usb1="4000204A" w:usb2="00000000" w:usb3="00000000" w:csb0="0000001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6A" w:rsidRDefault="006F5D6A" w:rsidP="00F61596">
      <w:pPr>
        <w:spacing w:after="0" w:line="240" w:lineRule="auto"/>
      </w:pPr>
      <w:r>
        <w:separator/>
      </w:r>
    </w:p>
  </w:footnote>
  <w:footnote w:type="continuationSeparator" w:id="0">
    <w:p w:rsidR="006F5D6A" w:rsidRDefault="006F5D6A" w:rsidP="00F61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5A0"/>
    <w:multiLevelType w:val="hybridMultilevel"/>
    <w:tmpl w:val="644E672E"/>
    <w:lvl w:ilvl="0" w:tplc="95242840">
      <w:start w:val="8"/>
      <w:numFmt w:val="bullet"/>
      <w:lvlText w:val="-"/>
      <w:lvlJc w:val="left"/>
      <w:pPr>
        <w:ind w:left="720" w:hanging="360"/>
      </w:pPr>
      <w:rPr>
        <w:rFonts w:ascii="Gentium Basic" w:eastAsiaTheme="minorHAnsi" w:hAnsi="Gentium Bas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B210A8"/>
    <w:multiLevelType w:val="hybridMultilevel"/>
    <w:tmpl w:val="7B9CAC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C66507"/>
    <w:multiLevelType w:val="hybridMultilevel"/>
    <w:tmpl w:val="887A4D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5503A0"/>
    <w:multiLevelType w:val="hybridMultilevel"/>
    <w:tmpl w:val="49720B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6A6B6F"/>
    <w:multiLevelType w:val="hybridMultilevel"/>
    <w:tmpl w:val="5FC688D4"/>
    <w:lvl w:ilvl="0" w:tplc="C2F233D2">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891219E"/>
    <w:multiLevelType w:val="hybridMultilevel"/>
    <w:tmpl w:val="2092E2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F16C40"/>
    <w:multiLevelType w:val="hybridMultilevel"/>
    <w:tmpl w:val="41DCE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C36149"/>
    <w:multiLevelType w:val="hybridMultilevel"/>
    <w:tmpl w:val="FA341EE6"/>
    <w:lvl w:ilvl="0" w:tplc="2BE8D0F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051AA0"/>
    <w:multiLevelType w:val="hybridMultilevel"/>
    <w:tmpl w:val="3E92D3E8"/>
    <w:lvl w:ilvl="0" w:tplc="2BE8D0F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94332C3"/>
    <w:multiLevelType w:val="hybridMultilevel"/>
    <w:tmpl w:val="4DAE6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DA3899"/>
    <w:multiLevelType w:val="hybridMultilevel"/>
    <w:tmpl w:val="E932C9FE"/>
    <w:lvl w:ilvl="0" w:tplc="99888B78">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96281C"/>
    <w:multiLevelType w:val="hybridMultilevel"/>
    <w:tmpl w:val="F3187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3D0938"/>
    <w:multiLevelType w:val="hybridMultilevel"/>
    <w:tmpl w:val="825215BA"/>
    <w:lvl w:ilvl="0" w:tplc="863AFF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0061350"/>
    <w:multiLevelType w:val="hybridMultilevel"/>
    <w:tmpl w:val="2F10C8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580A2F"/>
    <w:multiLevelType w:val="hybridMultilevel"/>
    <w:tmpl w:val="A0A6AE44"/>
    <w:lvl w:ilvl="0" w:tplc="542ECBA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AC37997"/>
    <w:multiLevelType w:val="hybridMultilevel"/>
    <w:tmpl w:val="502AD75C"/>
    <w:lvl w:ilvl="0" w:tplc="7FAEA9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ADE1703"/>
    <w:multiLevelType w:val="hybridMultilevel"/>
    <w:tmpl w:val="C61E1C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1BD3988"/>
    <w:multiLevelType w:val="hybridMultilevel"/>
    <w:tmpl w:val="24844978"/>
    <w:lvl w:ilvl="0" w:tplc="D36081C8">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ABA12C3"/>
    <w:multiLevelType w:val="hybridMultilevel"/>
    <w:tmpl w:val="21867F86"/>
    <w:lvl w:ilvl="0" w:tplc="99888B78">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043361"/>
    <w:multiLevelType w:val="hybridMultilevel"/>
    <w:tmpl w:val="8190ED76"/>
    <w:lvl w:ilvl="0" w:tplc="2BE8D0F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87D487A"/>
    <w:multiLevelType w:val="hybridMultilevel"/>
    <w:tmpl w:val="92DEF4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4EF3EE3"/>
    <w:multiLevelType w:val="hybridMultilevel"/>
    <w:tmpl w:val="F0688EB2"/>
    <w:lvl w:ilvl="0" w:tplc="D3E80D76">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2">
    <w:nsid w:val="761B3C52"/>
    <w:multiLevelType w:val="hybridMultilevel"/>
    <w:tmpl w:val="09DE002E"/>
    <w:lvl w:ilvl="0" w:tplc="F16A15C8">
      <w:start w:val="1"/>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776D5D4A"/>
    <w:multiLevelType w:val="hybridMultilevel"/>
    <w:tmpl w:val="729E99A2"/>
    <w:lvl w:ilvl="0" w:tplc="80443D7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45529C"/>
    <w:multiLevelType w:val="hybridMultilevel"/>
    <w:tmpl w:val="0206DC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F786535"/>
    <w:multiLevelType w:val="multilevel"/>
    <w:tmpl w:val="E92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21"/>
  </w:num>
  <w:num w:numId="4">
    <w:abstractNumId w:val="4"/>
  </w:num>
  <w:num w:numId="5">
    <w:abstractNumId w:val="4"/>
  </w:num>
  <w:num w:numId="6">
    <w:abstractNumId w:val="11"/>
  </w:num>
  <w:num w:numId="7">
    <w:abstractNumId w:val="16"/>
  </w:num>
  <w:num w:numId="8">
    <w:abstractNumId w:val="22"/>
  </w:num>
  <w:num w:numId="9">
    <w:abstractNumId w:val="20"/>
  </w:num>
  <w:num w:numId="10">
    <w:abstractNumId w:val="0"/>
  </w:num>
  <w:num w:numId="11">
    <w:abstractNumId w:val="17"/>
  </w:num>
  <w:num w:numId="12">
    <w:abstractNumId w:val="12"/>
  </w:num>
  <w:num w:numId="13">
    <w:abstractNumId w:val="14"/>
  </w:num>
  <w:num w:numId="14">
    <w:abstractNumId w:val="23"/>
  </w:num>
  <w:num w:numId="15">
    <w:abstractNumId w:val="8"/>
  </w:num>
  <w:num w:numId="16">
    <w:abstractNumId w:val="19"/>
  </w:num>
  <w:num w:numId="17">
    <w:abstractNumId w:val="2"/>
  </w:num>
  <w:num w:numId="18">
    <w:abstractNumId w:val="15"/>
  </w:num>
  <w:num w:numId="19">
    <w:abstractNumId w:val="3"/>
  </w:num>
  <w:num w:numId="20">
    <w:abstractNumId w:val="1"/>
  </w:num>
  <w:num w:numId="21">
    <w:abstractNumId w:val="9"/>
  </w:num>
  <w:num w:numId="22">
    <w:abstractNumId w:val="18"/>
  </w:num>
  <w:num w:numId="23">
    <w:abstractNumId w:val="10"/>
  </w:num>
  <w:num w:numId="24">
    <w:abstractNumId w:val="7"/>
  </w:num>
  <w:num w:numId="25">
    <w:abstractNumId w:val="13"/>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A2"/>
    <w:rsid w:val="000732A2"/>
    <w:rsid w:val="00073C77"/>
    <w:rsid w:val="00154B2D"/>
    <w:rsid w:val="001A7FF4"/>
    <w:rsid w:val="00223890"/>
    <w:rsid w:val="002709AC"/>
    <w:rsid w:val="002939B7"/>
    <w:rsid w:val="002C1D28"/>
    <w:rsid w:val="002D18D5"/>
    <w:rsid w:val="003B3281"/>
    <w:rsid w:val="0040686D"/>
    <w:rsid w:val="00471E86"/>
    <w:rsid w:val="00486646"/>
    <w:rsid w:val="00494E27"/>
    <w:rsid w:val="004E7FB9"/>
    <w:rsid w:val="005059F4"/>
    <w:rsid w:val="00575BD6"/>
    <w:rsid w:val="00636D15"/>
    <w:rsid w:val="00653378"/>
    <w:rsid w:val="006629B1"/>
    <w:rsid w:val="006B5863"/>
    <w:rsid w:val="006F273E"/>
    <w:rsid w:val="006F5D6A"/>
    <w:rsid w:val="00763CC4"/>
    <w:rsid w:val="007A2B41"/>
    <w:rsid w:val="007C1E75"/>
    <w:rsid w:val="008D24B0"/>
    <w:rsid w:val="009824BE"/>
    <w:rsid w:val="009B5796"/>
    <w:rsid w:val="009B6259"/>
    <w:rsid w:val="009C6D6C"/>
    <w:rsid w:val="009F0536"/>
    <w:rsid w:val="00A36D05"/>
    <w:rsid w:val="00A62ABE"/>
    <w:rsid w:val="00AD6CC1"/>
    <w:rsid w:val="00BA50B0"/>
    <w:rsid w:val="00BC4D45"/>
    <w:rsid w:val="00BC7076"/>
    <w:rsid w:val="00BF75B6"/>
    <w:rsid w:val="00C26C0D"/>
    <w:rsid w:val="00C3676B"/>
    <w:rsid w:val="00C57AE3"/>
    <w:rsid w:val="00C75E26"/>
    <w:rsid w:val="00CA041B"/>
    <w:rsid w:val="00D1759A"/>
    <w:rsid w:val="00D77E13"/>
    <w:rsid w:val="00DB4509"/>
    <w:rsid w:val="00E046E6"/>
    <w:rsid w:val="00E854B3"/>
    <w:rsid w:val="00ED2B40"/>
    <w:rsid w:val="00EF6E71"/>
    <w:rsid w:val="00F006F7"/>
    <w:rsid w:val="00F61596"/>
    <w:rsid w:val="00F76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006F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F006F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759A"/>
    <w:pPr>
      <w:ind w:left="720"/>
      <w:contextualSpacing/>
    </w:pPr>
  </w:style>
  <w:style w:type="paragraph" w:styleId="Textedebulles">
    <w:name w:val="Balloon Text"/>
    <w:basedOn w:val="Normal"/>
    <w:link w:val="TextedebullesCar"/>
    <w:uiPriority w:val="99"/>
    <w:semiHidden/>
    <w:unhideWhenUsed/>
    <w:rsid w:val="00D175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59A"/>
    <w:rPr>
      <w:rFonts w:ascii="Tahoma" w:hAnsi="Tahoma" w:cs="Tahoma"/>
      <w:sz w:val="16"/>
      <w:szCs w:val="16"/>
    </w:rPr>
  </w:style>
  <w:style w:type="character" w:customStyle="1" w:styleId="Titre2Car">
    <w:name w:val="Titre 2 Car"/>
    <w:basedOn w:val="Policepardfaut"/>
    <w:link w:val="Titre2"/>
    <w:uiPriority w:val="9"/>
    <w:rsid w:val="00F006F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F006F7"/>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F006F7"/>
    <w:rPr>
      <w:color w:val="0000FF"/>
      <w:u w:val="single"/>
    </w:rPr>
  </w:style>
  <w:style w:type="paragraph" w:styleId="NormalWeb">
    <w:name w:val="Normal (Web)"/>
    <w:basedOn w:val="Normal"/>
    <w:uiPriority w:val="99"/>
    <w:unhideWhenUsed/>
    <w:rsid w:val="00F006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le">
    <w:name w:val="role"/>
    <w:basedOn w:val="Policepardfaut"/>
    <w:rsid w:val="00F006F7"/>
  </w:style>
  <w:style w:type="character" w:customStyle="1" w:styleId="apple-converted-space">
    <w:name w:val="apple-converted-space"/>
    <w:basedOn w:val="Policepardfaut"/>
    <w:rsid w:val="00F006F7"/>
  </w:style>
  <w:style w:type="character" w:customStyle="1" w:styleId="notestxt">
    <w:name w:val="notestxt"/>
    <w:basedOn w:val="Policepardfaut"/>
    <w:rsid w:val="00F006F7"/>
  </w:style>
  <w:style w:type="character" w:customStyle="1" w:styleId="didascalies">
    <w:name w:val="didascalies"/>
    <w:basedOn w:val="Policepardfaut"/>
    <w:rsid w:val="00F006F7"/>
  </w:style>
  <w:style w:type="table" w:styleId="Grilledutableau">
    <w:name w:val="Table Grid"/>
    <w:basedOn w:val="TableauNormal"/>
    <w:uiPriority w:val="59"/>
    <w:rsid w:val="00A6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15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596"/>
    <w:rPr>
      <w:sz w:val="20"/>
      <w:szCs w:val="20"/>
    </w:rPr>
  </w:style>
  <w:style w:type="character" w:styleId="Appelnotedebasdep">
    <w:name w:val="footnote reference"/>
    <w:basedOn w:val="Policepardfaut"/>
    <w:uiPriority w:val="99"/>
    <w:semiHidden/>
    <w:unhideWhenUsed/>
    <w:rsid w:val="00F61596"/>
    <w:rPr>
      <w:vertAlign w:val="superscript"/>
    </w:rPr>
  </w:style>
  <w:style w:type="paragraph" w:customStyle="1" w:styleId="spip">
    <w:name w:val="spip"/>
    <w:basedOn w:val="Normal"/>
    <w:rsid w:val="00EF6E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006F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F006F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759A"/>
    <w:pPr>
      <w:ind w:left="720"/>
      <w:contextualSpacing/>
    </w:pPr>
  </w:style>
  <w:style w:type="paragraph" w:styleId="Textedebulles">
    <w:name w:val="Balloon Text"/>
    <w:basedOn w:val="Normal"/>
    <w:link w:val="TextedebullesCar"/>
    <w:uiPriority w:val="99"/>
    <w:semiHidden/>
    <w:unhideWhenUsed/>
    <w:rsid w:val="00D175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59A"/>
    <w:rPr>
      <w:rFonts w:ascii="Tahoma" w:hAnsi="Tahoma" w:cs="Tahoma"/>
      <w:sz w:val="16"/>
      <w:szCs w:val="16"/>
    </w:rPr>
  </w:style>
  <w:style w:type="character" w:customStyle="1" w:styleId="Titre2Car">
    <w:name w:val="Titre 2 Car"/>
    <w:basedOn w:val="Policepardfaut"/>
    <w:link w:val="Titre2"/>
    <w:uiPriority w:val="9"/>
    <w:rsid w:val="00F006F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F006F7"/>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F006F7"/>
    <w:rPr>
      <w:color w:val="0000FF"/>
      <w:u w:val="single"/>
    </w:rPr>
  </w:style>
  <w:style w:type="paragraph" w:styleId="NormalWeb">
    <w:name w:val="Normal (Web)"/>
    <w:basedOn w:val="Normal"/>
    <w:uiPriority w:val="99"/>
    <w:unhideWhenUsed/>
    <w:rsid w:val="00F006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le">
    <w:name w:val="role"/>
    <w:basedOn w:val="Policepardfaut"/>
    <w:rsid w:val="00F006F7"/>
  </w:style>
  <w:style w:type="character" w:customStyle="1" w:styleId="apple-converted-space">
    <w:name w:val="apple-converted-space"/>
    <w:basedOn w:val="Policepardfaut"/>
    <w:rsid w:val="00F006F7"/>
  </w:style>
  <w:style w:type="character" w:customStyle="1" w:styleId="notestxt">
    <w:name w:val="notestxt"/>
    <w:basedOn w:val="Policepardfaut"/>
    <w:rsid w:val="00F006F7"/>
  </w:style>
  <w:style w:type="character" w:customStyle="1" w:styleId="didascalies">
    <w:name w:val="didascalies"/>
    <w:basedOn w:val="Policepardfaut"/>
    <w:rsid w:val="00F006F7"/>
  </w:style>
  <w:style w:type="table" w:styleId="Grilledutableau">
    <w:name w:val="Table Grid"/>
    <w:basedOn w:val="TableauNormal"/>
    <w:uiPriority w:val="59"/>
    <w:rsid w:val="00A6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15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596"/>
    <w:rPr>
      <w:sz w:val="20"/>
      <w:szCs w:val="20"/>
    </w:rPr>
  </w:style>
  <w:style w:type="character" w:styleId="Appelnotedebasdep">
    <w:name w:val="footnote reference"/>
    <w:basedOn w:val="Policepardfaut"/>
    <w:uiPriority w:val="99"/>
    <w:semiHidden/>
    <w:unhideWhenUsed/>
    <w:rsid w:val="00F61596"/>
    <w:rPr>
      <w:vertAlign w:val="superscript"/>
    </w:rPr>
  </w:style>
  <w:style w:type="paragraph" w:customStyle="1" w:styleId="spip">
    <w:name w:val="spip"/>
    <w:basedOn w:val="Normal"/>
    <w:rsid w:val="00EF6E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7220">
      <w:bodyDiv w:val="1"/>
      <w:marLeft w:val="0"/>
      <w:marRight w:val="0"/>
      <w:marTop w:val="0"/>
      <w:marBottom w:val="0"/>
      <w:divBdr>
        <w:top w:val="none" w:sz="0" w:space="0" w:color="auto"/>
        <w:left w:val="none" w:sz="0" w:space="0" w:color="auto"/>
        <w:bottom w:val="none" w:sz="0" w:space="0" w:color="auto"/>
        <w:right w:val="none" w:sz="0" w:space="0" w:color="auto"/>
      </w:divBdr>
    </w:div>
    <w:div w:id="513225161">
      <w:bodyDiv w:val="1"/>
      <w:marLeft w:val="0"/>
      <w:marRight w:val="0"/>
      <w:marTop w:val="0"/>
      <w:marBottom w:val="0"/>
      <w:divBdr>
        <w:top w:val="none" w:sz="0" w:space="0" w:color="auto"/>
        <w:left w:val="none" w:sz="0" w:space="0" w:color="auto"/>
        <w:bottom w:val="none" w:sz="0" w:space="0" w:color="auto"/>
        <w:right w:val="none" w:sz="0" w:space="0" w:color="auto"/>
      </w:divBdr>
      <w:divsChild>
        <w:div w:id="2108960065">
          <w:marLeft w:val="0"/>
          <w:marRight w:val="0"/>
          <w:marTop w:val="0"/>
          <w:marBottom w:val="0"/>
          <w:divBdr>
            <w:top w:val="none" w:sz="0" w:space="0" w:color="auto"/>
            <w:left w:val="none" w:sz="0" w:space="0" w:color="auto"/>
            <w:bottom w:val="none" w:sz="0" w:space="0" w:color="auto"/>
            <w:right w:val="none" w:sz="0" w:space="0" w:color="auto"/>
          </w:divBdr>
        </w:div>
      </w:divsChild>
    </w:div>
    <w:div w:id="773748798">
      <w:bodyDiv w:val="1"/>
      <w:marLeft w:val="0"/>
      <w:marRight w:val="0"/>
      <w:marTop w:val="0"/>
      <w:marBottom w:val="0"/>
      <w:divBdr>
        <w:top w:val="none" w:sz="0" w:space="0" w:color="auto"/>
        <w:left w:val="none" w:sz="0" w:space="0" w:color="auto"/>
        <w:bottom w:val="none" w:sz="0" w:space="0" w:color="auto"/>
        <w:right w:val="none" w:sz="0" w:space="0" w:color="auto"/>
      </w:divBdr>
    </w:div>
    <w:div w:id="1263562557">
      <w:bodyDiv w:val="1"/>
      <w:marLeft w:val="0"/>
      <w:marRight w:val="0"/>
      <w:marTop w:val="0"/>
      <w:marBottom w:val="0"/>
      <w:divBdr>
        <w:top w:val="none" w:sz="0" w:space="0" w:color="auto"/>
        <w:left w:val="none" w:sz="0" w:space="0" w:color="auto"/>
        <w:bottom w:val="none" w:sz="0" w:space="0" w:color="auto"/>
        <w:right w:val="none" w:sz="0" w:space="0" w:color="auto"/>
      </w:divBdr>
    </w:div>
    <w:div w:id="1569150633">
      <w:bodyDiv w:val="1"/>
      <w:marLeft w:val="0"/>
      <w:marRight w:val="0"/>
      <w:marTop w:val="0"/>
      <w:marBottom w:val="0"/>
      <w:divBdr>
        <w:top w:val="none" w:sz="0" w:space="0" w:color="auto"/>
        <w:left w:val="none" w:sz="0" w:space="0" w:color="auto"/>
        <w:bottom w:val="none" w:sz="0" w:space="0" w:color="auto"/>
        <w:right w:val="none" w:sz="0" w:space="0" w:color="auto"/>
      </w:divBdr>
    </w:div>
    <w:div w:id="1709916748">
      <w:bodyDiv w:val="1"/>
      <w:marLeft w:val="0"/>
      <w:marRight w:val="0"/>
      <w:marTop w:val="0"/>
      <w:marBottom w:val="0"/>
      <w:divBdr>
        <w:top w:val="none" w:sz="0" w:space="0" w:color="auto"/>
        <w:left w:val="none" w:sz="0" w:space="0" w:color="auto"/>
        <w:bottom w:val="none" w:sz="0" w:space="0" w:color="auto"/>
        <w:right w:val="none" w:sz="0" w:space="0" w:color="auto"/>
      </w:divBdr>
    </w:div>
    <w:div w:id="2023122809">
      <w:bodyDiv w:val="1"/>
      <w:marLeft w:val="0"/>
      <w:marRight w:val="0"/>
      <w:marTop w:val="0"/>
      <w:marBottom w:val="0"/>
      <w:divBdr>
        <w:top w:val="none" w:sz="0" w:space="0" w:color="auto"/>
        <w:left w:val="none" w:sz="0" w:space="0" w:color="auto"/>
        <w:bottom w:val="none" w:sz="0" w:space="0" w:color="auto"/>
        <w:right w:val="none" w:sz="0" w:space="0" w:color="auto"/>
      </w:divBdr>
    </w:div>
    <w:div w:id="21011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r.wikipedia.org/wiki/Toge_pr%C3%A9text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3995E-A57A-4B5D-A97E-9F0318AC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745</Words>
  <Characters>4099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françois dru</dc:creator>
  <cp:lastModifiedBy>jean françois dru</cp:lastModifiedBy>
  <cp:revision>2</cp:revision>
  <cp:lastPrinted>2013-01-09T17:37:00Z</cp:lastPrinted>
  <dcterms:created xsi:type="dcterms:W3CDTF">2016-02-03T20:58:00Z</dcterms:created>
  <dcterms:modified xsi:type="dcterms:W3CDTF">2016-02-03T20:58:00Z</dcterms:modified>
</cp:coreProperties>
</file>